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26CF" w14:textId="2478DEB7" w:rsidR="000C717F" w:rsidRDefault="00BD0CFD">
      <w:pPr>
        <w:spacing w:before="90"/>
        <w:ind w:left="110"/>
        <w:rPr>
          <w:rFonts w:ascii="Garamond Bold"/>
          <w:b/>
          <w:sz w:val="36"/>
        </w:rPr>
      </w:pPr>
      <w:r>
        <w:rPr>
          <w:rFonts w:ascii="Garamond Bold"/>
          <w:b/>
          <w:sz w:val="36"/>
        </w:rPr>
        <w:t>L</w:t>
      </w:r>
      <w:r>
        <w:rPr>
          <w:rFonts w:ascii="Garamond Bold"/>
          <w:b/>
          <w:sz w:val="28"/>
        </w:rPr>
        <w:t xml:space="preserve">EIGH </w:t>
      </w:r>
      <w:r>
        <w:rPr>
          <w:rFonts w:ascii="Garamond Bold"/>
          <w:b/>
          <w:sz w:val="36"/>
        </w:rPr>
        <w:t>A</w:t>
      </w:r>
      <w:r>
        <w:rPr>
          <w:rFonts w:ascii="Garamond Bold"/>
          <w:b/>
          <w:sz w:val="28"/>
        </w:rPr>
        <w:t xml:space="preserve">NN </w:t>
      </w:r>
      <w:r>
        <w:rPr>
          <w:rFonts w:ascii="Garamond Bold"/>
          <w:b/>
          <w:sz w:val="36"/>
        </w:rPr>
        <w:t>H</w:t>
      </w:r>
      <w:r>
        <w:rPr>
          <w:rFonts w:ascii="Garamond Bold"/>
          <w:b/>
          <w:sz w:val="28"/>
        </w:rPr>
        <w:t xml:space="preserve">OFFACKER </w:t>
      </w:r>
      <w:r>
        <w:rPr>
          <w:rFonts w:ascii="Garamond Bold"/>
          <w:b/>
          <w:sz w:val="36"/>
        </w:rPr>
        <w:t>M.A.</w:t>
      </w:r>
      <w:r w:rsidR="00AB1187">
        <w:rPr>
          <w:rFonts w:ascii="Garamond Bold"/>
          <w:b/>
          <w:sz w:val="36"/>
        </w:rPr>
        <w:t>,</w:t>
      </w:r>
      <w:r>
        <w:rPr>
          <w:rFonts w:ascii="Garamond Bold"/>
          <w:b/>
          <w:sz w:val="36"/>
        </w:rPr>
        <w:t xml:space="preserve"> BCBA</w:t>
      </w:r>
    </w:p>
    <w:p w14:paraId="40FA2262" w14:textId="77777777" w:rsidR="009702C6" w:rsidRDefault="009702C6">
      <w:pPr>
        <w:tabs>
          <w:tab w:val="left" w:pos="10723"/>
        </w:tabs>
        <w:spacing w:before="183"/>
        <w:ind w:left="110"/>
        <w:rPr>
          <w:w w:val="105"/>
        </w:rPr>
      </w:pPr>
    </w:p>
    <w:p w14:paraId="44D3830C" w14:textId="1F600059" w:rsidR="000C717F" w:rsidRDefault="00BD0CFD">
      <w:pPr>
        <w:tabs>
          <w:tab w:val="left" w:pos="10723"/>
        </w:tabs>
        <w:spacing w:before="183"/>
        <w:ind w:left="110"/>
        <w:rPr>
          <w:rFonts w:ascii="Garamond Bold"/>
          <w:b/>
          <w:sz w:val="21"/>
        </w:rPr>
      </w:pPr>
      <w:r>
        <w:rPr>
          <w:rFonts w:ascii="Garamond Bold"/>
          <w:b/>
          <w:sz w:val="28"/>
          <w:u w:val="single"/>
        </w:rPr>
        <w:t>E</w:t>
      </w:r>
      <w:r>
        <w:rPr>
          <w:rFonts w:ascii="Garamond Bold"/>
          <w:b/>
          <w:sz w:val="21"/>
          <w:u w:val="single"/>
        </w:rPr>
        <w:t>DUCATION</w:t>
      </w:r>
      <w:r>
        <w:rPr>
          <w:rFonts w:ascii="Garamond Bold"/>
          <w:b/>
          <w:sz w:val="21"/>
          <w:u w:val="single"/>
        </w:rPr>
        <w:tab/>
      </w:r>
    </w:p>
    <w:p w14:paraId="0157326A" w14:textId="21102359" w:rsidR="000C717F" w:rsidRDefault="00BD0CFD">
      <w:pPr>
        <w:tabs>
          <w:tab w:val="left" w:pos="9470"/>
        </w:tabs>
        <w:spacing w:before="179"/>
        <w:ind w:left="830"/>
        <w:rPr>
          <w:sz w:val="24"/>
        </w:rPr>
      </w:pPr>
      <w:r>
        <w:rPr>
          <w:rFonts w:ascii="Garamond Bold"/>
          <w:b/>
          <w:sz w:val="28"/>
        </w:rPr>
        <w:t>Ball State University</w:t>
      </w:r>
      <w:r>
        <w:rPr>
          <w:rFonts w:ascii="Garamond Italic"/>
          <w:i/>
          <w:sz w:val="24"/>
        </w:rPr>
        <w:tab/>
      </w:r>
      <w:r>
        <w:rPr>
          <w:sz w:val="24"/>
        </w:rPr>
        <w:t>Dec. 2011</w:t>
      </w:r>
    </w:p>
    <w:p w14:paraId="0935B1D3" w14:textId="77777777" w:rsidR="000C717F" w:rsidRDefault="00BD0CFD">
      <w:pPr>
        <w:pStyle w:val="BodyText"/>
        <w:spacing w:before="3" w:line="240" w:lineRule="auto"/>
        <w:ind w:left="830" w:right="7180" w:firstLine="0"/>
      </w:pPr>
      <w:r>
        <w:t>M.A. Applied Behavior Analysis Graduate Certificate in Autism</w:t>
      </w:r>
    </w:p>
    <w:p w14:paraId="6BF3B0A9" w14:textId="77777777" w:rsidR="000C717F" w:rsidRDefault="00BD0CFD">
      <w:pPr>
        <w:spacing w:before="179" w:line="314" w:lineRule="exact"/>
        <w:ind w:left="826"/>
        <w:rPr>
          <w:sz w:val="28"/>
        </w:rPr>
      </w:pPr>
      <w:r>
        <w:rPr>
          <w:rFonts w:ascii="Garamond Bold"/>
          <w:b/>
          <w:sz w:val="28"/>
        </w:rPr>
        <w:t>Purdue University</w:t>
      </w:r>
      <w:r>
        <w:rPr>
          <w:sz w:val="28"/>
        </w:rPr>
        <w:t>; West Lafayette, Indiana</w:t>
      </w:r>
    </w:p>
    <w:p w14:paraId="7ECD33E5" w14:textId="77777777" w:rsidR="000C717F" w:rsidRDefault="00BD0CFD">
      <w:pPr>
        <w:pStyle w:val="BodyText"/>
        <w:tabs>
          <w:tab w:val="left" w:pos="9470"/>
        </w:tabs>
        <w:spacing w:line="269" w:lineRule="exact"/>
        <w:ind w:left="830" w:firstLine="0"/>
      </w:pPr>
      <w:r>
        <w:t>B.A.</w:t>
      </w:r>
      <w:r>
        <w:rPr>
          <w:spacing w:val="-1"/>
        </w:rPr>
        <w:t xml:space="preserve"> </w:t>
      </w:r>
      <w:r>
        <w:t>Psychology</w:t>
      </w:r>
      <w:r>
        <w:tab/>
        <w:t>May 1986</w:t>
      </w:r>
    </w:p>
    <w:p w14:paraId="214CE163" w14:textId="77777777" w:rsidR="000C717F" w:rsidRDefault="00BD0CFD">
      <w:pPr>
        <w:pStyle w:val="BodyText"/>
        <w:spacing w:before="4" w:line="240" w:lineRule="auto"/>
        <w:ind w:left="830" w:firstLine="0"/>
      </w:pPr>
      <w:r>
        <w:t>Minor Child Development</w:t>
      </w:r>
    </w:p>
    <w:p w14:paraId="1D6F5CEC" w14:textId="77777777" w:rsidR="000C717F" w:rsidRDefault="00BD0CFD">
      <w:pPr>
        <w:tabs>
          <w:tab w:val="left" w:pos="10910"/>
        </w:tabs>
        <w:spacing w:before="175"/>
        <w:ind w:left="110"/>
        <w:rPr>
          <w:rFonts w:ascii="Garamond Bold"/>
          <w:b/>
          <w:sz w:val="21"/>
        </w:rPr>
      </w:pPr>
      <w:r>
        <w:rPr>
          <w:rFonts w:ascii="Garamond Bold"/>
          <w:b/>
          <w:w w:val="105"/>
          <w:sz w:val="28"/>
          <w:u w:val="single"/>
        </w:rPr>
        <w:t>C</w:t>
      </w:r>
      <w:r>
        <w:rPr>
          <w:rFonts w:ascii="Garamond Bold"/>
          <w:b/>
          <w:w w:val="105"/>
          <w:sz w:val="21"/>
          <w:u w:val="single"/>
        </w:rPr>
        <w:t>ERTIFICATION</w:t>
      </w:r>
      <w:r>
        <w:rPr>
          <w:rFonts w:ascii="Garamond Bold"/>
          <w:b/>
          <w:sz w:val="21"/>
          <w:u w:val="single"/>
        </w:rPr>
        <w:tab/>
      </w:r>
    </w:p>
    <w:p w14:paraId="544C87ED" w14:textId="77777777" w:rsidR="000C717F" w:rsidRDefault="00BD0CFD">
      <w:pPr>
        <w:tabs>
          <w:tab w:val="left" w:pos="9470"/>
        </w:tabs>
        <w:spacing w:before="187" w:line="237" w:lineRule="auto"/>
        <w:ind w:left="830" w:right="685"/>
        <w:rPr>
          <w:sz w:val="24"/>
        </w:rPr>
      </w:pPr>
      <w:r>
        <w:rPr>
          <w:rFonts w:ascii="Garamond Bold"/>
          <w:b/>
          <w:sz w:val="28"/>
        </w:rPr>
        <w:t>Board Certified</w:t>
      </w:r>
      <w:r>
        <w:rPr>
          <w:rFonts w:ascii="Garamond Bold"/>
          <w:b/>
          <w:spacing w:val="-7"/>
          <w:sz w:val="28"/>
        </w:rPr>
        <w:t xml:space="preserve"> </w:t>
      </w:r>
      <w:r>
        <w:rPr>
          <w:rFonts w:ascii="Garamond Bold"/>
          <w:b/>
          <w:sz w:val="28"/>
        </w:rPr>
        <w:t>Behavior</w:t>
      </w:r>
      <w:r>
        <w:rPr>
          <w:rFonts w:ascii="Garamond Bold"/>
          <w:b/>
          <w:spacing w:val="-3"/>
          <w:sz w:val="28"/>
        </w:rPr>
        <w:t xml:space="preserve"> </w:t>
      </w:r>
      <w:r>
        <w:rPr>
          <w:rFonts w:ascii="Garamond Bold"/>
          <w:b/>
          <w:sz w:val="28"/>
        </w:rPr>
        <w:t>Analyst</w:t>
      </w:r>
      <w:r>
        <w:rPr>
          <w:rFonts w:ascii="Garamond Bold"/>
          <w:b/>
          <w:sz w:val="28"/>
        </w:rPr>
        <w:tab/>
      </w:r>
      <w:r>
        <w:rPr>
          <w:sz w:val="24"/>
        </w:rPr>
        <w:t xml:space="preserve">Jan. </w:t>
      </w:r>
      <w:r>
        <w:rPr>
          <w:spacing w:val="-5"/>
          <w:sz w:val="24"/>
        </w:rPr>
        <w:t xml:space="preserve">2012 </w:t>
      </w:r>
      <w:r>
        <w:rPr>
          <w:sz w:val="24"/>
        </w:rPr>
        <w:t>Certification #</w:t>
      </w:r>
      <w:r>
        <w:rPr>
          <w:spacing w:val="-1"/>
          <w:sz w:val="24"/>
        </w:rPr>
        <w:t xml:space="preserve"> </w:t>
      </w:r>
      <w:r>
        <w:rPr>
          <w:sz w:val="24"/>
        </w:rPr>
        <w:t>1-12-10438</w:t>
      </w:r>
    </w:p>
    <w:p w14:paraId="17075FCC" w14:textId="77777777" w:rsidR="000C717F" w:rsidRDefault="00BD0CFD">
      <w:pPr>
        <w:pStyle w:val="BodyText"/>
        <w:spacing w:line="240" w:lineRule="auto"/>
        <w:ind w:left="830" w:firstLine="0"/>
      </w:pPr>
      <w:r>
        <w:t>Board Certified</w:t>
      </w:r>
      <w:r>
        <w:rPr>
          <w:spacing w:val="-6"/>
        </w:rPr>
        <w:t xml:space="preserve"> </w:t>
      </w:r>
      <w:r>
        <w:t>Supervisor</w:t>
      </w:r>
    </w:p>
    <w:p w14:paraId="10F2E0A4" w14:textId="77777777" w:rsidR="000C717F" w:rsidRDefault="000C717F">
      <w:pPr>
        <w:pStyle w:val="BodyText"/>
        <w:spacing w:before="3" w:line="240" w:lineRule="auto"/>
        <w:ind w:left="0" w:firstLine="0"/>
        <w:rPr>
          <w:sz w:val="32"/>
        </w:rPr>
      </w:pPr>
    </w:p>
    <w:p w14:paraId="50A0AAA6" w14:textId="77777777" w:rsidR="000C717F" w:rsidRDefault="00BD0CFD">
      <w:pPr>
        <w:tabs>
          <w:tab w:val="left" w:pos="10910"/>
        </w:tabs>
        <w:ind w:left="110"/>
        <w:rPr>
          <w:rFonts w:ascii="Garamond Bold"/>
          <w:b/>
          <w:sz w:val="28"/>
        </w:rPr>
      </w:pPr>
      <w:r>
        <w:rPr>
          <w:rFonts w:ascii="Garamond Bold"/>
          <w:b/>
          <w:sz w:val="28"/>
          <w:u w:val="single"/>
        </w:rPr>
        <w:t>PROFESSIONAL</w:t>
      </w:r>
      <w:r>
        <w:rPr>
          <w:rFonts w:ascii="Garamond Bold"/>
          <w:b/>
          <w:spacing w:val="-9"/>
          <w:sz w:val="28"/>
          <w:u w:val="single"/>
        </w:rPr>
        <w:t xml:space="preserve"> </w:t>
      </w:r>
      <w:r>
        <w:rPr>
          <w:rFonts w:ascii="Garamond Bold"/>
          <w:b/>
          <w:sz w:val="28"/>
          <w:u w:val="single"/>
        </w:rPr>
        <w:t>EXPERIENCE</w:t>
      </w:r>
      <w:r>
        <w:rPr>
          <w:rFonts w:ascii="Garamond Bold"/>
          <w:b/>
          <w:sz w:val="28"/>
          <w:u w:val="single"/>
        </w:rPr>
        <w:tab/>
      </w:r>
    </w:p>
    <w:p w14:paraId="3EBF8F8D" w14:textId="77777777" w:rsidR="000C717F" w:rsidRDefault="00BD0CFD">
      <w:pPr>
        <w:spacing w:before="179" w:line="314" w:lineRule="exact"/>
        <w:ind w:left="830"/>
        <w:rPr>
          <w:rFonts w:ascii="Garamond Bold"/>
          <w:b/>
          <w:sz w:val="28"/>
        </w:rPr>
      </w:pPr>
      <w:r>
        <w:rPr>
          <w:rFonts w:ascii="Garamond Bold"/>
          <w:b/>
          <w:sz w:val="28"/>
        </w:rPr>
        <w:t>Monroe County Community School Corporation</w:t>
      </w:r>
    </w:p>
    <w:p w14:paraId="55F2E79E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  <w:tab w:val="left" w:pos="9470"/>
        </w:tabs>
        <w:ind w:hanging="361"/>
        <w:rPr>
          <w:rFonts w:ascii="Symbol" w:hAnsi="Symbol"/>
          <w:sz w:val="24"/>
        </w:rPr>
      </w:pP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z w:val="24"/>
        </w:rPr>
        <w:tab/>
        <w:t>2012-Current</w:t>
      </w:r>
    </w:p>
    <w:p w14:paraId="62AC789B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3" w:line="304" w:lineRule="exact"/>
        <w:ind w:left="1910" w:hanging="361"/>
        <w:rPr>
          <w:rFonts w:ascii="Symbol" w:hAnsi="Symbol"/>
          <w:sz w:val="24"/>
        </w:rPr>
      </w:pPr>
      <w:r>
        <w:rPr>
          <w:sz w:val="24"/>
        </w:rPr>
        <w:t>Oversight of Behavior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Interventions</w:t>
      </w:r>
    </w:p>
    <w:p w14:paraId="0D9BB4D8" w14:textId="77777777" w:rsidR="000C717F" w:rsidRDefault="00BD0CFD">
      <w:pPr>
        <w:pStyle w:val="BodyText"/>
        <w:spacing w:line="269" w:lineRule="exact"/>
        <w:ind w:left="1910" w:firstLine="0"/>
      </w:pPr>
      <w:r>
        <w:t>and staff training for 18 Community Based Classrooms</w:t>
      </w:r>
    </w:p>
    <w:p w14:paraId="2975707A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3"/>
        <w:ind w:left="1910" w:hanging="361"/>
        <w:rPr>
          <w:rFonts w:ascii="Symbol" w:hAnsi="Symbol"/>
          <w:sz w:val="24"/>
        </w:rPr>
      </w:pPr>
      <w:r>
        <w:rPr>
          <w:sz w:val="24"/>
        </w:rPr>
        <w:t>Conduct Functional Behavior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</w:p>
    <w:p w14:paraId="1968C008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line="240" w:lineRule="auto"/>
        <w:ind w:left="1910" w:right="2759"/>
        <w:rPr>
          <w:rFonts w:ascii="Symbol" w:hAnsi="Symbol"/>
          <w:sz w:val="24"/>
        </w:rPr>
      </w:pPr>
      <w:r>
        <w:rPr>
          <w:sz w:val="24"/>
        </w:rPr>
        <w:t>Conduct observations and provide consultations regarding students with significant behavioral challenges in inclusion and self-contained classroom</w:t>
      </w:r>
      <w:r>
        <w:rPr>
          <w:spacing w:val="-1"/>
          <w:sz w:val="24"/>
        </w:rPr>
        <w:t xml:space="preserve"> </w:t>
      </w:r>
      <w:r>
        <w:rPr>
          <w:sz w:val="24"/>
        </w:rPr>
        <w:t>settings</w:t>
      </w:r>
    </w:p>
    <w:p w14:paraId="629B9FDD" w14:textId="25E9AA24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line="240" w:lineRule="auto"/>
        <w:ind w:left="1910" w:right="3696"/>
        <w:rPr>
          <w:rFonts w:ascii="Symbol" w:hAnsi="Symbol"/>
          <w:sz w:val="24"/>
        </w:rPr>
      </w:pPr>
      <w:r>
        <w:rPr>
          <w:sz w:val="24"/>
        </w:rPr>
        <w:t xml:space="preserve">Develop Behavior Intervention Plans for students with significant behavioral challenges such as </w:t>
      </w:r>
      <w:r w:rsidR="00560378">
        <w:rPr>
          <w:sz w:val="24"/>
        </w:rPr>
        <w:t xml:space="preserve">Aggression, </w:t>
      </w:r>
      <w:r>
        <w:rPr>
          <w:sz w:val="24"/>
        </w:rPr>
        <w:t>SIBs and</w:t>
      </w:r>
      <w:r>
        <w:rPr>
          <w:spacing w:val="-11"/>
          <w:sz w:val="24"/>
        </w:rPr>
        <w:t xml:space="preserve"> </w:t>
      </w:r>
      <w:r>
        <w:rPr>
          <w:sz w:val="24"/>
        </w:rPr>
        <w:t>Eloping</w:t>
      </w:r>
    </w:p>
    <w:p w14:paraId="0750BA87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1"/>
        <w:ind w:left="1910" w:hanging="361"/>
        <w:rPr>
          <w:rFonts w:ascii="Symbol" w:hAnsi="Symbol"/>
          <w:sz w:val="24"/>
        </w:rPr>
      </w:pPr>
      <w:r>
        <w:rPr>
          <w:sz w:val="24"/>
        </w:rPr>
        <w:t>Data collection and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3F108D55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line="302" w:lineRule="exact"/>
        <w:ind w:left="1910" w:hanging="361"/>
        <w:rPr>
          <w:rFonts w:ascii="Symbol" w:hAnsi="Symbol"/>
          <w:sz w:val="24"/>
        </w:rPr>
      </w:pPr>
      <w:r>
        <w:rPr>
          <w:sz w:val="24"/>
        </w:rPr>
        <w:t>Create individualized data 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</w:p>
    <w:p w14:paraId="790AC9DF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ind w:left="1910" w:hanging="361"/>
        <w:rPr>
          <w:rFonts w:ascii="Symbol" w:hAnsi="Symbol"/>
          <w:sz w:val="24"/>
        </w:rPr>
      </w:pPr>
      <w:r>
        <w:rPr>
          <w:sz w:val="24"/>
        </w:rPr>
        <w:t xml:space="preserve">Conduct fidelity of implementation observations to </w:t>
      </w:r>
      <w:proofErr w:type="gramStart"/>
      <w:r>
        <w:rPr>
          <w:sz w:val="24"/>
        </w:rPr>
        <w:t>insure</w:t>
      </w:r>
      <w:proofErr w:type="gramEnd"/>
      <w:r>
        <w:rPr>
          <w:sz w:val="24"/>
        </w:rPr>
        <w:t xml:space="preserve"> integrity of</w:t>
      </w:r>
      <w:r>
        <w:rPr>
          <w:spacing w:val="55"/>
          <w:sz w:val="24"/>
        </w:rPr>
        <w:t xml:space="preserve"> </w:t>
      </w:r>
      <w:r>
        <w:rPr>
          <w:sz w:val="24"/>
        </w:rPr>
        <w:t>interventions</w:t>
      </w:r>
    </w:p>
    <w:p w14:paraId="2DEF619B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2"/>
        <w:ind w:left="1910" w:hanging="361"/>
        <w:rPr>
          <w:rFonts w:ascii="Symbol" w:hAnsi="Symbol"/>
          <w:sz w:val="24"/>
        </w:rPr>
      </w:pPr>
      <w:r>
        <w:rPr>
          <w:sz w:val="24"/>
        </w:rPr>
        <w:t>Active participant in Case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</w:p>
    <w:p w14:paraId="538038DF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ind w:left="1910" w:hanging="361"/>
        <w:rPr>
          <w:rFonts w:ascii="Symbol" w:hAnsi="Symbol"/>
          <w:sz w:val="24"/>
        </w:rPr>
      </w:pPr>
      <w:r>
        <w:rPr>
          <w:sz w:val="24"/>
        </w:rPr>
        <w:t>Collaborate with local ABA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</w:p>
    <w:p w14:paraId="79129A60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3"/>
        <w:ind w:left="1910" w:hanging="361"/>
        <w:rPr>
          <w:rFonts w:ascii="Symbol" w:hAnsi="Symbol"/>
          <w:sz w:val="24"/>
        </w:rPr>
      </w:pPr>
      <w:r>
        <w:rPr>
          <w:sz w:val="24"/>
        </w:rPr>
        <w:t>Certified Instructor of Nonviolent Crisis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</w:p>
    <w:p w14:paraId="59B94D22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  <w:tab w:val="right" w:pos="10505"/>
        </w:tabs>
        <w:ind w:hanging="361"/>
        <w:rPr>
          <w:rFonts w:ascii="Symbol" w:hAnsi="Symbol"/>
          <w:sz w:val="24"/>
        </w:rPr>
      </w:pPr>
      <w:r>
        <w:rPr>
          <w:sz w:val="24"/>
        </w:rPr>
        <w:t>Practicum supervision provided by Stephen</w:t>
      </w:r>
      <w:r>
        <w:rPr>
          <w:spacing w:val="-11"/>
          <w:sz w:val="24"/>
        </w:rPr>
        <w:t xml:space="preserve"> </w:t>
      </w:r>
      <w:r>
        <w:rPr>
          <w:sz w:val="24"/>
        </w:rPr>
        <w:t>Buckman,</w:t>
      </w:r>
      <w:r>
        <w:rPr>
          <w:spacing w:val="-2"/>
          <w:sz w:val="24"/>
        </w:rPr>
        <w:t xml:space="preserve"> </w:t>
      </w:r>
      <w:r>
        <w:rPr>
          <w:sz w:val="24"/>
        </w:rPr>
        <w:t>BCBA</w:t>
      </w:r>
      <w:r>
        <w:rPr>
          <w:sz w:val="24"/>
        </w:rPr>
        <w:tab/>
        <w:t>2010</w:t>
      </w:r>
      <w:r>
        <w:rPr>
          <w:spacing w:val="-5"/>
          <w:sz w:val="24"/>
        </w:rPr>
        <w:t xml:space="preserve"> </w:t>
      </w:r>
      <w:r>
        <w:rPr>
          <w:sz w:val="24"/>
        </w:rPr>
        <w:t>-2011</w:t>
      </w:r>
    </w:p>
    <w:p w14:paraId="34D0FFB9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Supervisor: Kathleen Hugo,</w:t>
      </w:r>
      <w:r>
        <w:rPr>
          <w:spacing w:val="-2"/>
          <w:sz w:val="24"/>
        </w:rPr>
        <w:t xml:space="preserve"> </w:t>
      </w:r>
      <w:r>
        <w:rPr>
          <w:sz w:val="24"/>
        </w:rPr>
        <w:t>Ph.D.</w:t>
      </w:r>
    </w:p>
    <w:p w14:paraId="50EF2509" w14:textId="77777777" w:rsidR="000C717F" w:rsidRDefault="000C717F">
      <w:pPr>
        <w:rPr>
          <w:rFonts w:ascii="Symbol" w:hAnsi="Symbol"/>
          <w:sz w:val="24"/>
        </w:rPr>
        <w:sectPr w:rsidR="000C717F">
          <w:headerReference w:type="default" r:id="rId7"/>
          <w:type w:val="continuous"/>
          <w:pgSz w:w="12240" w:h="15840"/>
          <w:pgMar w:top="1520" w:right="600" w:bottom="280" w:left="620" w:header="735" w:footer="720" w:gutter="0"/>
          <w:cols w:space="720"/>
        </w:sectPr>
      </w:pPr>
    </w:p>
    <w:p w14:paraId="016CB964" w14:textId="77777777" w:rsidR="000C717F" w:rsidRDefault="00BD0CFD">
      <w:pPr>
        <w:pStyle w:val="Heading1"/>
        <w:tabs>
          <w:tab w:val="right" w:pos="10445"/>
        </w:tabs>
        <w:spacing w:before="91"/>
        <w:rPr>
          <w:rFonts w:ascii="Garamond"/>
          <w:b w:val="0"/>
          <w:sz w:val="24"/>
        </w:rPr>
      </w:pPr>
      <w:r>
        <w:lastRenderedPageBreak/>
        <w:t>Disability and Autism Services</w:t>
      </w:r>
      <w:r>
        <w:rPr>
          <w:spacing w:val="-2"/>
        </w:rPr>
        <w:t xml:space="preserve"> </w:t>
      </w:r>
      <w:r>
        <w:t>of Indiana</w:t>
      </w:r>
      <w:r>
        <w:tab/>
      </w:r>
      <w:r>
        <w:rPr>
          <w:rFonts w:ascii="Garamond"/>
          <w:b w:val="0"/>
          <w:sz w:val="24"/>
        </w:rPr>
        <w:t>2011-2012</w:t>
      </w:r>
    </w:p>
    <w:p w14:paraId="4310F31E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Supervised ABA Program Managers throughout the state of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</w:p>
    <w:p w14:paraId="7C4B8BCE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Supervised Direct Instruction 1:1 Therapist for ABA</w:t>
      </w:r>
      <w:r>
        <w:rPr>
          <w:spacing w:val="-15"/>
          <w:sz w:val="24"/>
        </w:rPr>
        <w:t xml:space="preserve"> </w:t>
      </w:r>
      <w:r>
        <w:rPr>
          <w:sz w:val="24"/>
        </w:rPr>
        <w:t>Programs</w:t>
      </w:r>
    </w:p>
    <w:p w14:paraId="793F5532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ind w:hanging="361"/>
        <w:rPr>
          <w:rFonts w:ascii="Symbol" w:hAnsi="Symbol"/>
          <w:sz w:val="24"/>
        </w:rPr>
      </w:pPr>
      <w:r>
        <w:rPr>
          <w:sz w:val="24"/>
        </w:rPr>
        <w:t>Analyzed VB-MAPP data and developed programs for</w:t>
      </w:r>
      <w:r>
        <w:rPr>
          <w:spacing w:val="-9"/>
          <w:sz w:val="24"/>
        </w:rPr>
        <w:t xml:space="preserve"> </w:t>
      </w:r>
      <w:r>
        <w:rPr>
          <w:sz w:val="24"/>
        </w:rPr>
        <w:t>learners</w:t>
      </w:r>
    </w:p>
    <w:p w14:paraId="0DB446A5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Conducted 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Analyses</w:t>
      </w:r>
    </w:p>
    <w:p w14:paraId="5806D592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ind w:hanging="361"/>
        <w:rPr>
          <w:rFonts w:ascii="Symbol" w:hAnsi="Symbol"/>
          <w:sz w:val="24"/>
        </w:rPr>
      </w:pPr>
      <w:r>
        <w:rPr>
          <w:sz w:val="24"/>
        </w:rPr>
        <w:t>Analyzed behavioral data for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</w:p>
    <w:p w14:paraId="193C33A2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Developed Behavior 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</w:p>
    <w:p w14:paraId="35958F6A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ind w:hanging="361"/>
        <w:rPr>
          <w:rFonts w:ascii="Symbol" w:hAnsi="Symbol"/>
          <w:sz w:val="24"/>
        </w:rPr>
      </w:pPr>
      <w:r>
        <w:rPr>
          <w:sz w:val="24"/>
        </w:rPr>
        <w:t>Provided parent training as part of learner support and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</w:p>
    <w:p w14:paraId="45ABACE0" w14:textId="77777777" w:rsidR="000C717F" w:rsidRDefault="000C717F">
      <w:pPr>
        <w:pStyle w:val="BodyText"/>
        <w:spacing w:before="1" w:line="240" w:lineRule="auto"/>
        <w:ind w:left="0" w:firstLine="0"/>
      </w:pPr>
    </w:p>
    <w:p w14:paraId="6613DF45" w14:textId="77777777" w:rsidR="000C717F" w:rsidRDefault="00BD0CFD">
      <w:pPr>
        <w:pStyle w:val="Heading1"/>
        <w:spacing w:line="314" w:lineRule="exact"/>
      </w:pPr>
      <w:r>
        <w:t>Brown County Humane Society</w:t>
      </w:r>
    </w:p>
    <w:p w14:paraId="2369485D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  <w:tab w:val="left" w:pos="9470"/>
        </w:tabs>
        <w:ind w:hanging="361"/>
        <w:rPr>
          <w:rFonts w:ascii="Symbol" w:hAnsi="Symbol"/>
          <w:sz w:val="24"/>
        </w:rPr>
      </w:pPr>
      <w:r>
        <w:rPr>
          <w:sz w:val="24"/>
        </w:rPr>
        <w:t>SPOT</w:t>
      </w:r>
      <w:r>
        <w:rPr>
          <w:spacing w:val="-2"/>
          <w:sz w:val="24"/>
        </w:rPr>
        <w:t xml:space="preserve"> </w:t>
      </w:r>
      <w:r>
        <w:rPr>
          <w:sz w:val="24"/>
        </w:rPr>
        <w:t>Program Manager</w:t>
      </w:r>
      <w:r>
        <w:rPr>
          <w:sz w:val="24"/>
        </w:rPr>
        <w:tab/>
        <w:t>2010-2012</w:t>
      </w:r>
    </w:p>
    <w:p w14:paraId="1909D9A6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before="3" w:line="304" w:lineRule="exact"/>
        <w:ind w:hanging="361"/>
        <w:rPr>
          <w:rFonts w:ascii="Symbol" w:hAnsi="Symbol"/>
          <w:sz w:val="24"/>
        </w:rPr>
      </w:pPr>
      <w:r>
        <w:rPr>
          <w:sz w:val="24"/>
        </w:rPr>
        <w:t>Developed a successful county wide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</w:p>
    <w:p w14:paraId="29EF822F" w14:textId="77777777" w:rsidR="000C717F" w:rsidRDefault="00BD0CFD">
      <w:pPr>
        <w:spacing w:line="269" w:lineRule="exact"/>
        <w:ind w:left="2270"/>
        <w:rPr>
          <w:rFonts w:ascii="Garamond Italic"/>
          <w:i/>
          <w:sz w:val="21"/>
        </w:rPr>
      </w:pPr>
      <w:r>
        <w:rPr>
          <w:sz w:val="24"/>
        </w:rPr>
        <w:t xml:space="preserve">program still in use today - S.P.O.T. </w:t>
      </w:r>
      <w:r>
        <w:rPr>
          <w:rFonts w:ascii="Garamond Italic"/>
          <w:i/>
          <w:sz w:val="24"/>
        </w:rPr>
        <w:t>(Serving Pets Outreach Team</w:t>
      </w:r>
      <w:r>
        <w:rPr>
          <w:rFonts w:ascii="Garamond Italic"/>
          <w:i/>
          <w:sz w:val="21"/>
        </w:rPr>
        <w:t>)</w:t>
      </w:r>
    </w:p>
    <w:p w14:paraId="6462067C" w14:textId="4C71885F" w:rsidR="000C717F" w:rsidRDefault="00BD0CFD">
      <w:pPr>
        <w:pStyle w:val="ListParagraph"/>
        <w:numPr>
          <w:ilvl w:val="3"/>
          <w:numId w:val="1"/>
        </w:numPr>
        <w:tabs>
          <w:tab w:val="left" w:pos="2631"/>
        </w:tabs>
        <w:spacing w:before="4" w:line="274" w:lineRule="exact"/>
        <w:ind w:hanging="361"/>
        <w:rPr>
          <w:sz w:val="24"/>
        </w:rPr>
      </w:pPr>
      <w:r>
        <w:rPr>
          <w:sz w:val="24"/>
        </w:rPr>
        <w:t>Conducted nationwide research of outreach program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</w:p>
    <w:p w14:paraId="1F9FB2D8" w14:textId="77777777" w:rsidR="000C717F" w:rsidRDefault="00BD0CFD">
      <w:pPr>
        <w:pStyle w:val="ListParagraph"/>
        <w:numPr>
          <w:ilvl w:val="3"/>
          <w:numId w:val="1"/>
        </w:numPr>
        <w:tabs>
          <w:tab w:val="left" w:pos="2631"/>
        </w:tabs>
        <w:spacing w:line="269" w:lineRule="exact"/>
        <w:ind w:hanging="361"/>
        <w:rPr>
          <w:sz w:val="24"/>
        </w:rPr>
      </w:pPr>
      <w:r>
        <w:rPr>
          <w:sz w:val="24"/>
        </w:rPr>
        <w:t>Secured initial grant funds for program start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14:paraId="4C9CBC3E" w14:textId="77777777" w:rsidR="000C717F" w:rsidRDefault="00BD0CFD">
      <w:pPr>
        <w:pStyle w:val="ListParagraph"/>
        <w:numPr>
          <w:ilvl w:val="3"/>
          <w:numId w:val="1"/>
        </w:numPr>
        <w:tabs>
          <w:tab w:val="left" w:pos="2631"/>
        </w:tabs>
        <w:spacing w:line="269" w:lineRule="exact"/>
        <w:ind w:hanging="361"/>
        <w:rPr>
          <w:sz w:val="24"/>
        </w:rPr>
      </w:pPr>
      <w:r>
        <w:rPr>
          <w:sz w:val="24"/>
        </w:rPr>
        <w:t>Conducted informal needs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</w:p>
    <w:p w14:paraId="33EE8412" w14:textId="77777777" w:rsidR="000C717F" w:rsidRDefault="00BD0CFD">
      <w:pPr>
        <w:pStyle w:val="ListParagraph"/>
        <w:numPr>
          <w:ilvl w:val="3"/>
          <w:numId w:val="1"/>
        </w:numPr>
        <w:tabs>
          <w:tab w:val="left" w:pos="2631"/>
        </w:tabs>
        <w:spacing w:line="271" w:lineRule="exact"/>
        <w:ind w:hanging="361"/>
        <w:rPr>
          <w:sz w:val="24"/>
        </w:rPr>
      </w:pPr>
      <w:r>
        <w:rPr>
          <w:sz w:val="24"/>
        </w:rPr>
        <w:t>Designed outreach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604D6F71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240" w:lineRule="auto"/>
        <w:ind w:right="2615"/>
        <w:rPr>
          <w:rFonts w:ascii="Symbol" w:hAnsi="Symbol"/>
          <w:sz w:val="24"/>
        </w:rPr>
      </w:pPr>
      <w:r>
        <w:rPr>
          <w:sz w:val="24"/>
        </w:rPr>
        <w:t>This program has been sustainable and is responsible for reducing pet overpopulation, resulting in an intake reduction of over 63</w:t>
      </w:r>
      <w:r>
        <w:rPr>
          <w:spacing w:val="-12"/>
          <w:sz w:val="24"/>
        </w:rPr>
        <w:t xml:space="preserve"> </w:t>
      </w:r>
      <w:r>
        <w:rPr>
          <w:sz w:val="24"/>
        </w:rPr>
        <w:t>%</w:t>
      </w:r>
    </w:p>
    <w:p w14:paraId="15B93824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242" w:lineRule="auto"/>
        <w:ind w:right="3443"/>
        <w:rPr>
          <w:rFonts w:ascii="Symbol" w:hAnsi="Symbol"/>
          <w:sz w:val="24"/>
        </w:rPr>
      </w:pPr>
      <w:r>
        <w:rPr>
          <w:sz w:val="24"/>
        </w:rPr>
        <w:t>The SPOT model is currently being presented at national conferences throughout the</w:t>
      </w:r>
      <w:r>
        <w:rPr>
          <w:spacing w:val="-2"/>
          <w:sz w:val="24"/>
        </w:rPr>
        <w:t xml:space="preserve"> </w:t>
      </w:r>
      <w:r>
        <w:rPr>
          <w:sz w:val="24"/>
        </w:rPr>
        <w:t>country</w:t>
      </w:r>
    </w:p>
    <w:p w14:paraId="7DAB7ABE" w14:textId="77777777" w:rsidR="000C717F" w:rsidRDefault="000C717F">
      <w:pPr>
        <w:pStyle w:val="BodyText"/>
        <w:spacing w:before="10" w:line="240" w:lineRule="auto"/>
        <w:ind w:left="0" w:firstLine="0"/>
        <w:rPr>
          <w:sz w:val="22"/>
        </w:rPr>
      </w:pPr>
    </w:p>
    <w:p w14:paraId="3690B7AC" w14:textId="77777777" w:rsidR="000C717F" w:rsidRDefault="00BD0CFD" w:rsidP="00434950">
      <w:pPr>
        <w:pStyle w:val="Heading1"/>
        <w:tabs>
          <w:tab w:val="right" w:pos="9450"/>
        </w:tabs>
      </w:pPr>
      <w:r>
        <w:t>Monroe County Community School Corporation</w:t>
      </w:r>
    </w:p>
    <w:p w14:paraId="68E303A5" w14:textId="20E9BAEA" w:rsidR="000C717F" w:rsidRDefault="00BD0CFD" w:rsidP="00434950">
      <w:pPr>
        <w:pStyle w:val="ListParagraph"/>
        <w:numPr>
          <w:ilvl w:val="1"/>
          <w:numId w:val="1"/>
        </w:numPr>
        <w:tabs>
          <w:tab w:val="left" w:pos="1550"/>
          <w:tab w:val="left" w:pos="1551"/>
          <w:tab w:val="left" w:pos="9450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Community Based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 w:rsidR="000A0B96">
        <w:rPr>
          <w:spacing w:val="-1"/>
          <w:sz w:val="24"/>
        </w:rPr>
        <w:t>-</w:t>
      </w:r>
      <w:r>
        <w:rPr>
          <w:sz w:val="24"/>
        </w:rPr>
        <w:t>Professional</w:t>
      </w:r>
      <w:r w:rsidR="00434950">
        <w:rPr>
          <w:sz w:val="24"/>
        </w:rPr>
        <w:tab/>
      </w:r>
      <w:r>
        <w:rPr>
          <w:sz w:val="24"/>
        </w:rPr>
        <w:t>2005-2010</w:t>
      </w:r>
    </w:p>
    <w:p w14:paraId="680FB9B0" w14:textId="77777777" w:rsidR="000C717F" w:rsidRDefault="00BD0CFD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ind w:left="1910" w:hanging="361"/>
        <w:rPr>
          <w:rFonts w:ascii="Symbol" w:hAnsi="Symbol"/>
          <w:sz w:val="24"/>
        </w:rPr>
      </w:pPr>
      <w:r>
        <w:rPr>
          <w:sz w:val="24"/>
        </w:rPr>
        <w:t>Direct instruction for children with 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</w:p>
    <w:p w14:paraId="3E539298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before="4" w:line="274" w:lineRule="exact"/>
        <w:ind w:left="2270" w:hanging="361"/>
        <w:rPr>
          <w:sz w:val="24"/>
        </w:rPr>
      </w:pPr>
      <w:r>
        <w:rPr>
          <w:sz w:val="24"/>
        </w:rPr>
        <w:t>Discrete</w:t>
      </w:r>
      <w:r>
        <w:rPr>
          <w:spacing w:val="-1"/>
          <w:sz w:val="24"/>
        </w:rPr>
        <w:t xml:space="preserve"> </w:t>
      </w:r>
      <w:r>
        <w:rPr>
          <w:sz w:val="24"/>
        </w:rPr>
        <w:t>Trial</w:t>
      </w:r>
    </w:p>
    <w:p w14:paraId="272B9C26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line="269" w:lineRule="exact"/>
        <w:ind w:left="2270" w:hanging="361"/>
        <w:rPr>
          <w:sz w:val="24"/>
        </w:rPr>
      </w:pPr>
      <w:r>
        <w:rPr>
          <w:sz w:val="24"/>
        </w:rPr>
        <w:t>Pivotal Response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</w:p>
    <w:p w14:paraId="4F1229DB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line="269" w:lineRule="exact"/>
        <w:ind w:left="2270" w:hanging="361"/>
        <w:rPr>
          <w:sz w:val="24"/>
        </w:rPr>
      </w:pPr>
      <w:r>
        <w:rPr>
          <w:sz w:val="24"/>
        </w:rPr>
        <w:t>PECS</w:t>
      </w:r>
    </w:p>
    <w:p w14:paraId="06DC9E6A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line="271" w:lineRule="exact"/>
        <w:ind w:left="2270" w:hanging="361"/>
        <w:rPr>
          <w:sz w:val="24"/>
        </w:rPr>
      </w:pPr>
      <w:r>
        <w:rPr>
          <w:sz w:val="24"/>
        </w:rPr>
        <w:t>TEACCH</w:t>
      </w:r>
    </w:p>
    <w:p w14:paraId="58B5F28B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line="271" w:lineRule="exact"/>
        <w:ind w:left="2270" w:hanging="361"/>
        <w:rPr>
          <w:sz w:val="24"/>
        </w:rPr>
      </w:pPr>
      <w:r>
        <w:rPr>
          <w:sz w:val="24"/>
        </w:rPr>
        <w:t>ABA based methods of Direct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</w:p>
    <w:p w14:paraId="57269483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line="269" w:lineRule="exact"/>
        <w:ind w:left="2270" w:hanging="361"/>
        <w:rPr>
          <w:sz w:val="24"/>
        </w:rPr>
      </w:pPr>
      <w:r>
        <w:rPr>
          <w:sz w:val="24"/>
        </w:rPr>
        <w:t>Generalizing skills across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</w:p>
    <w:p w14:paraId="7E1C5382" w14:textId="77777777" w:rsidR="000C717F" w:rsidRDefault="00BD0CFD">
      <w:pPr>
        <w:pStyle w:val="ListParagraph"/>
        <w:numPr>
          <w:ilvl w:val="3"/>
          <w:numId w:val="1"/>
        </w:numPr>
        <w:tabs>
          <w:tab w:val="left" w:pos="2271"/>
        </w:tabs>
        <w:spacing w:before="11" w:line="220" w:lineRule="auto"/>
        <w:ind w:left="2270" w:right="3715"/>
        <w:rPr>
          <w:sz w:val="24"/>
        </w:rPr>
      </w:pPr>
      <w:r>
        <w:rPr>
          <w:sz w:val="24"/>
        </w:rPr>
        <w:t>1:1 Para for K-2 student who successfully transitioned to an inclusion setting beginning in 3</w:t>
      </w:r>
      <w:proofErr w:type="spellStart"/>
      <w:r>
        <w:rPr>
          <w:position w:val="10"/>
          <w:sz w:val="14"/>
        </w:rPr>
        <w:t>rd</w:t>
      </w:r>
      <w:proofErr w:type="spellEnd"/>
      <w:r>
        <w:rPr>
          <w:spacing w:val="23"/>
          <w:position w:val="10"/>
          <w:sz w:val="14"/>
        </w:rPr>
        <w:t xml:space="preserve"> </w:t>
      </w:r>
      <w:r>
        <w:rPr>
          <w:sz w:val="24"/>
        </w:rPr>
        <w:t>grade</w:t>
      </w:r>
    </w:p>
    <w:p w14:paraId="377AC660" w14:textId="77777777" w:rsidR="000C717F" w:rsidRDefault="000C717F" w:rsidP="00434950">
      <w:pPr>
        <w:pStyle w:val="BodyText"/>
        <w:tabs>
          <w:tab w:val="right" w:pos="8640"/>
        </w:tabs>
        <w:spacing w:line="240" w:lineRule="auto"/>
        <w:ind w:left="0" w:firstLine="0"/>
        <w:rPr>
          <w:sz w:val="28"/>
        </w:rPr>
      </w:pPr>
    </w:p>
    <w:p w14:paraId="7C1912E2" w14:textId="77777777" w:rsidR="000C717F" w:rsidRDefault="00BD0CFD">
      <w:pPr>
        <w:tabs>
          <w:tab w:val="left" w:pos="10910"/>
        </w:tabs>
        <w:spacing w:before="225"/>
        <w:ind w:left="110"/>
        <w:rPr>
          <w:rFonts w:ascii="Garamond Bold"/>
          <w:b/>
          <w:sz w:val="28"/>
        </w:rPr>
      </w:pPr>
      <w:r>
        <w:rPr>
          <w:rFonts w:ascii="Garamond Bold"/>
          <w:b/>
          <w:sz w:val="28"/>
          <w:u w:val="single"/>
        </w:rPr>
        <w:t>PROFESSIONAL</w:t>
      </w:r>
      <w:r>
        <w:rPr>
          <w:rFonts w:ascii="Garamond Bold"/>
          <w:b/>
          <w:spacing w:val="-10"/>
          <w:sz w:val="28"/>
          <w:u w:val="single"/>
        </w:rPr>
        <w:t xml:space="preserve"> </w:t>
      </w:r>
      <w:r>
        <w:rPr>
          <w:rFonts w:ascii="Garamond Bold"/>
          <w:b/>
          <w:sz w:val="28"/>
          <w:u w:val="single"/>
        </w:rPr>
        <w:t>DEVELOPMENT</w:t>
      </w:r>
      <w:r>
        <w:rPr>
          <w:rFonts w:ascii="Garamond Bold"/>
          <w:b/>
          <w:sz w:val="28"/>
          <w:u w:val="single"/>
        </w:rPr>
        <w:tab/>
      </w:r>
    </w:p>
    <w:p w14:paraId="68F66947" w14:textId="77777777" w:rsidR="000C717F" w:rsidRDefault="00BD0CFD">
      <w:pPr>
        <w:spacing w:before="180"/>
        <w:ind w:left="830"/>
        <w:rPr>
          <w:rFonts w:ascii="Garamond Bold"/>
          <w:b/>
          <w:sz w:val="28"/>
        </w:rPr>
      </w:pPr>
      <w:r>
        <w:rPr>
          <w:rFonts w:ascii="Garamond Bold"/>
          <w:b/>
          <w:sz w:val="28"/>
        </w:rPr>
        <w:t>Instructional Program Support</w:t>
      </w:r>
    </w:p>
    <w:p w14:paraId="5031A853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1"/>
        <w:ind w:hanging="361"/>
        <w:rPr>
          <w:rFonts w:ascii="Symbol" w:hAnsi="Symbol"/>
          <w:i/>
          <w:sz w:val="24"/>
        </w:rPr>
      </w:pPr>
      <w:r>
        <w:rPr>
          <w:sz w:val="24"/>
        </w:rPr>
        <w:t xml:space="preserve">STAR </w:t>
      </w:r>
      <w:r>
        <w:rPr>
          <w:rFonts w:ascii="Garamond Italic" w:hAnsi="Garamond Italic"/>
          <w:i/>
          <w:sz w:val="24"/>
        </w:rPr>
        <w:t>(Strategies for Teaching based on Autism</w:t>
      </w:r>
      <w:r>
        <w:rPr>
          <w:rFonts w:ascii="Garamond Italic" w:hAnsi="Garamond Italic"/>
          <w:i/>
          <w:spacing w:val="-1"/>
          <w:sz w:val="24"/>
        </w:rPr>
        <w:t xml:space="preserve"> </w:t>
      </w:r>
      <w:r>
        <w:rPr>
          <w:rFonts w:ascii="Garamond Italic" w:hAnsi="Garamond Italic"/>
          <w:i/>
          <w:sz w:val="24"/>
        </w:rPr>
        <w:t>Research)</w:t>
      </w:r>
    </w:p>
    <w:p w14:paraId="1C1368B2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Provide program support for Community Based teachers and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2FA447C3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VB-MAPP</w:t>
      </w:r>
    </w:p>
    <w:p w14:paraId="4C61C82D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Conduct assessments and create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</w:p>
    <w:p w14:paraId="5E4932FF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Social Thinking by Michelle Garcia</w:t>
      </w:r>
      <w:r>
        <w:rPr>
          <w:spacing w:val="-2"/>
          <w:sz w:val="24"/>
        </w:rPr>
        <w:t xml:space="preserve"> </w:t>
      </w:r>
      <w:r>
        <w:rPr>
          <w:sz w:val="24"/>
        </w:rPr>
        <w:t>Winner</w:t>
      </w:r>
    </w:p>
    <w:p w14:paraId="393659DF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Provide program support for Community Based and Inclusion teachers and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</w:p>
    <w:p w14:paraId="752295CD" w14:textId="77777777" w:rsidR="000C717F" w:rsidRDefault="00BD0CFD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3"/>
        <w:ind w:hanging="361"/>
        <w:rPr>
          <w:rFonts w:ascii="Symbol" w:hAnsi="Symbol"/>
          <w:i/>
          <w:sz w:val="24"/>
        </w:rPr>
      </w:pPr>
      <w:r>
        <w:rPr>
          <w:sz w:val="24"/>
        </w:rPr>
        <w:t xml:space="preserve">Autism Training Solutions </w:t>
      </w:r>
      <w:r>
        <w:rPr>
          <w:rFonts w:ascii="Garamond Italic" w:hAnsi="Garamond Italic"/>
          <w:i/>
          <w:sz w:val="24"/>
        </w:rPr>
        <w:t>(online</w:t>
      </w:r>
      <w:r>
        <w:rPr>
          <w:rFonts w:ascii="Garamond Italic" w:hAnsi="Garamond Italic"/>
          <w:i/>
          <w:spacing w:val="-2"/>
          <w:sz w:val="24"/>
        </w:rPr>
        <w:t xml:space="preserve"> </w:t>
      </w:r>
      <w:r>
        <w:rPr>
          <w:rFonts w:ascii="Garamond Italic" w:hAnsi="Garamond Italic"/>
          <w:i/>
          <w:sz w:val="24"/>
        </w:rPr>
        <w:t>program)</w:t>
      </w:r>
    </w:p>
    <w:p w14:paraId="4AD9D8DA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Support staff with RBT (Registered Behavior Technician)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</w:p>
    <w:p w14:paraId="2260F4F2" w14:textId="77777777" w:rsidR="000C717F" w:rsidRDefault="00BD0CF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Provide training, materials and support for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7CA1A1E8" w14:textId="77777777" w:rsidR="000C717F" w:rsidRDefault="000C717F">
      <w:pPr>
        <w:pStyle w:val="BodyText"/>
        <w:spacing w:before="1" w:line="240" w:lineRule="auto"/>
        <w:ind w:left="0" w:firstLine="0"/>
      </w:pPr>
    </w:p>
    <w:p w14:paraId="0F34B6E2" w14:textId="77777777" w:rsidR="000C717F" w:rsidRDefault="000C717F">
      <w:pPr>
        <w:pStyle w:val="BodyText"/>
        <w:spacing w:before="1" w:line="240" w:lineRule="auto"/>
        <w:ind w:left="0" w:firstLine="0"/>
      </w:pPr>
    </w:p>
    <w:p w14:paraId="02D8521D" w14:textId="349F4F41" w:rsidR="00C3111D" w:rsidRDefault="00C3111D" w:rsidP="00C3111D">
      <w:pPr>
        <w:tabs>
          <w:tab w:val="left" w:pos="10910"/>
        </w:tabs>
        <w:ind w:left="110"/>
        <w:rPr>
          <w:rFonts w:ascii="Garamond Bold"/>
          <w:b/>
          <w:sz w:val="28"/>
        </w:rPr>
      </w:pPr>
      <w:r>
        <w:rPr>
          <w:rFonts w:ascii="Garamond Bold"/>
          <w:b/>
          <w:sz w:val="28"/>
          <w:u w:val="single"/>
        </w:rPr>
        <w:t>PREVIOUS</w:t>
      </w:r>
      <w:r>
        <w:rPr>
          <w:rFonts w:ascii="Garamond Bold"/>
          <w:b/>
          <w:spacing w:val="-9"/>
          <w:sz w:val="28"/>
          <w:u w:val="single"/>
        </w:rPr>
        <w:t xml:space="preserve"> </w:t>
      </w:r>
      <w:r>
        <w:rPr>
          <w:rFonts w:ascii="Garamond Bold"/>
          <w:b/>
          <w:sz w:val="28"/>
          <w:u w:val="single"/>
        </w:rPr>
        <w:t>EXPERIENCE</w:t>
      </w:r>
      <w:r>
        <w:rPr>
          <w:rFonts w:ascii="Garamond Bold"/>
          <w:b/>
          <w:sz w:val="28"/>
          <w:u w:val="single"/>
        </w:rPr>
        <w:tab/>
      </w:r>
    </w:p>
    <w:p w14:paraId="093CF6E5" w14:textId="77777777" w:rsidR="00C3111D" w:rsidRDefault="00C3111D" w:rsidP="00C3111D">
      <w:pPr>
        <w:rPr>
          <w:b/>
          <w:bCs/>
          <w:sz w:val="28"/>
          <w:szCs w:val="28"/>
        </w:rPr>
      </w:pPr>
    </w:p>
    <w:p w14:paraId="58F6DD63" w14:textId="4CE552E4" w:rsidR="00C3111D" w:rsidRPr="00C3111D" w:rsidRDefault="00C3111D" w:rsidP="00C569A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Assistance Dog Training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34950">
        <w:rPr>
          <w:b/>
          <w:bCs/>
          <w:sz w:val="28"/>
          <w:szCs w:val="28"/>
        </w:rPr>
        <w:tab/>
      </w:r>
      <w:r w:rsidRPr="00460219">
        <w:rPr>
          <w:sz w:val="28"/>
          <w:szCs w:val="28"/>
        </w:rPr>
        <w:t>19</w:t>
      </w:r>
      <w:r>
        <w:rPr>
          <w:sz w:val="28"/>
          <w:szCs w:val="28"/>
        </w:rPr>
        <w:t>92</w:t>
      </w:r>
      <w:r w:rsidRPr="00460219">
        <w:rPr>
          <w:sz w:val="28"/>
          <w:szCs w:val="28"/>
        </w:rPr>
        <w:t>-</w:t>
      </w:r>
      <w:r>
        <w:rPr>
          <w:sz w:val="28"/>
          <w:szCs w:val="28"/>
        </w:rPr>
        <w:t>2001</w:t>
      </w:r>
    </w:p>
    <w:p w14:paraId="2BD9A81A" w14:textId="76568B65" w:rsidR="00C3111D" w:rsidRDefault="00C3111D" w:rsidP="00C569AE">
      <w:pPr>
        <w:ind w:firstLine="720"/>
        <w:rPr>
          <w:rFonts w:ascii="Garamond Italic" w:hAnsi="Garamond Italic"/>
          <w:i/>
          <w:sz w:val="24"/>
        </w:rPr>
      </w:pPr>
      <w:r w:rsidRPr="00C3111D">
        <w:rPr>
          <w:rFonts w:ascii="Garamond Bold" w:hAnsi="Garamond Bold"/>
          <w:bCs/>
          <w:sz w:val="28"/>
          <w:u w:val="single"/>
        </w:rPr>
        <w:t xml:space="preserve">Paws </w:t>
      </w:r>
      <w:proofErr w:type="gramStart"/>
      <w:r w:rsidRPr="00C3111D">
        <w:rPr>
          <w:rFonts w:ascii="Garamond Bold" w:hAnsi="Garamond Bold"/>
          <w:bCs/>
          <w:sz w:val="28"/>
          <w:u w:val="single"/>
        </w:rPr>
        <w:t>With</w:t>
      </w:r>
      <w:proofErr w:type="gramEnd"/>
      <w:r w:rsidRPr="00C3111D">
        <w:rPr>
          <w:rFonts w:ascii="Garamond Bold" w:hAnsi="Garamond Bold"/>
          <w:bCs/>
          <w:sz w:val="28"/>
          <w:u w:val="single"/>
        </w:rPr>
        <w:t xml:space="preserve"> A Cause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Garamond Italic" w:hAnsi="Garamond Italic"/>
          <w:i/>
          <w:sz w:val="24"/>
        </w:rPr>
        <w:t>(then largest provider of Assistance Dogs in the U.S.)</w:t>
      </w:r>
    </w:p>
    <w:p w14:paraId="5812B1DB" w14:textId="03C9F8B3" w:rsidR="00C3111D" w:rsidRDefault="00C3111D" w:rsidP="00C3111D">
      <w:pPr>
        <w:pStyle w:val="ListParagraph"/>
        <w:numPr>
          <w:ilvl w:val="1"/>
          <w:numId w:val="1"/>
        </w:numPr>
        <w:tabs>
          <w:tab w:val="left" w:pos="1550"/>
          <w:tab w:val="left" w:pos="1551"/>
          <w:tab w:val="left" w:pos="9470"/>
        </w:tabs>
        <w:spacing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Regional Manager for IN, OH and</w:t>
      </w:r>
      <w:r>
        <w:rPr>
          <w:spacing w:val="-4"/>
          <w:sz w:val="24"/>
        </w:rPr>
        <w:t xml:space="preserve"> </w:t>
      </w:r>
      <w:r>
        <w:rPr>
          <w:sz w:val="24"/>
        </w:rPr>
        <w:t>Northern KY</w:t>
      </w:r>
      <w:r>
        <w:rPr>
          <w:sz w:val="24"/>
        </w:rPr>
        <w:tab/>
      </w:r>
    </w:p>
    <w:p w14:paraId="16052BA1" w14:textId="290D6C23" w:rsidR="00C3111D" w:rsidRP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 w:rsidRPr="00C3111D">
        <w:rPr>
          <w:sz w:val="24"/>
        </w:rPr>
        <w:t>Training of Service and Signal Dogs</w:t>
      </w:r>
    </w:p>
    <w:p w14:paraId="105CBFC0" w14:textId="3612213B" w:rsidR="00C3111D" w:rsidRP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Needs Assessments for applicants</w:t>
      </w:r>
    </w:p>
    <w:p w14:paraId="70919F96" w14:textId="53CD97C4" w:rsidR="00C3111D" w:rsidRP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Temperament testing and dog selection for training purposes</w:t>
      </w:r>
    </w:p>
    <w:p w14:paraId="603DF22D" w14:textId="5F678180" w:rsidR="00C3111D" w:rsidRP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 w:rsidRPr="00C3111D">
        <w:rPr>
          <w:sz w:val="24"/>
        </w:rPr>
        <w:t>Management and training of field</w:t>
      </w:r>
      <w:r w:rsidRPr="00C3111D">
        <w:rPr>
          <w:spacing w:val="-2"/>
          <w:sz w:val="24"/>
        </w:rPr>
        <w:t xml:space="preserve"> </w:t>
      </w:r>
      <w:r w:rsidRPr="00C3111D">
        <w:rPr>
          <w:sz w:val="24"/>
        </w:rPr>
        <w:t>trainers</w:t>
      </w:r>
    </w:p>
    <w:p w14:paraId="20DFE651" w14:textId="18204540" w:rsidR="00C3111D" w:rsidRP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line="302" w:lineRule="exact"/>
        <w:ind w:hanging="361"/>
        <w:rPr>
          <w:rFonts w:ascii="Symbol" w:hAnsi="Symbol"/>
          <w:sz w:val="24"/>
        </w:rPr>
      </w:pPr>
      <w:r>
        <w:rPr>
          <w:sz w:val="24"/>
        </w:rPr>
        <w:t>Management and training for foster puppies</w:t>
      </w:r>
    </w:p>
    <w:p w14:paraId="43809D76" w14:textId="77777777" w:rsid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Supervision of Service Dog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</w:p>
    <w:p w14:paraId="38258E09" w14:textId="77777777" w:rsidR="00C3111D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Coordinating and 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presentations</w:t>
      </w:r>
    </w:p>
    <w:p w14:paraId="13C6C4C4" w14:textId="184E8EE5" w:rsidR="00C3111D" w:rsidRPr="00B47377" w:rsidRDefault="00C3111D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</w:rPr>
        <w:t>Educational presentations for large and small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</w:p>
    <w:p w14:paraId="18CCA336" w14:textId="77777777" w:rsidR="00B47377" w:rsidRPr="00B47377" w:rsidRDefault="00B47377" w:rsidP="00B47377">
      <w:pPr>
        <w:pStyle w:val="ListParagraph"/>
        <w:tabs>
          <w:tab w:val="left" w:pos="2270"/>
          <w:tab w:val="left" w:pos="2271"/>
        </w:tabs>
        <w:ind w:left="2270" w:firstLine="0"/>
        <w:rPr>
          <w:rFonts w:ascii="Symbol" w:hAnsi="Symbol"/>
          <w:sz w:val="24"/>
        </w:rPr>
      </w:pPr>
    </w:p>
    <w:p w14:paraId="1AF7E964" w14:textId="6EFA6DAE" w:rsidR="00B47377" w:rsidRPr="00B47377" w:rsidRDefault="00B47377" w:rsidP="00B47377">
      <w:pPr>
        <w:pStyle w:val="ListParagraph"/>
        <w:tabs>
          <w:tab w:val="left" w:pos="2270"/>
          <w:tab w:val="left" w:pos="2271"/>
        </w:tabs>
        <w:ind w:left="1305" w:firstLine="0"/>
        <w:rPr>
          <w:sz w:val="24"/>
        </w:rPr>
      </w:pPr>
      <w:r w:rsidRPr="00B47377">
        <w:rPr>
          <w:sz w:val="28"/>
          <w:szCs w:val="28"/>
          <w:u w:val="single"/>
        </w:rPr>
        <w:t>Dedicated to Dogs</w:t>
      </w:r>
      <w:r w:rsidRPr="00B47377">
        <w:rPr>
          <w:sz w:val="24"/>
        </w:rPr>
        <w:t xml:space="preserve"> </w:t>
      </w:r>
      <w:r w:rsidRPr="00B47377">
        <w:rPr>
          <w:i/>
          <w:iCs/>
          <w:sz w:val="24"/>
        </w:rPr>
        <w:t>(Private dog training business solely owned and operated)</w:t>
      </w:r>
    </w:p>
    <w:p w14:paraId="7B55D476" w14:textId="7CFD2624" w:rsidR="00B47377" w:rsidRPr="00C569AE" w:rsidRDefault="00B47377" w:rsidP="00C3111D">
      <w:pPr>
        <w:pStyle w:val="ListParagraph"/>
        <w:numPr>
          <w:ilvl w:val="2"/>
          <w:numId w:val="1"/>
        </w:numPr>
        <w:tabs>
          <w:tab w:val="left" w:pos="2270"/>
          <w:tab w:val="left" w:pos="2271"/>
        </w:tabs>
        <w:ind w:hanging="361"/>
        <w:rPr>
          <w:rFonts w:ascii="Symbol" w:hAnsi="Symbol"/>
          <w:sz w:val="24"/>
        </w:rPr>
      </w:pPr>
      <w:r>
        <w:rPr>
          <w:sz w:val="24"/>
          <w:szCs w:val="24"/>
        </w:rPr>
        <w:t xml:space="preserve">Private in-home </w:t>
      </w:r>
      <w:r w:rsidRPr="00A574DE">
        <w:rPr>
          <w:sz w:val="24"/>
          <w:szCs w:val="24"/>
        </w:rPr>
        <w:t xml:space="preserve">instruction </w:t>
      </w:r>
      <w:r w:rsidR="00C569AE">
        <w:rPr>
          <w:sz w:val="24"/>
          <w:szCs w:val="24"/>
        </w:rPr>
        <w:t xml:space="preserve">for owners of </w:t>
      </w:r>
      <w:r>
        <w:rPr>
          <w:sz w:val="24"/>
          <w:szCs w:val="24"/>
        </w:rPr>
        <w:t>dogs with behavior problem</w:t>
      </w:r>
    </w:p>
    <w:p w14:paraId="00126DDA" w14:textId="77777777" w:rsidR="00C569AE" w:rsidRDefault="00C569AE" w:rsidP="00C569AE">
      <w:pPr>
        <w:rPr>
          <w:b/>
          <w:bCs/>
          <w:sz w:val="28"/>
          <w:szCs w:val="28"/>
        </w:rPr>
      </w:pPr>
    </w:p>
    <w:p w14:paraId="5E0CF87E" w14:textId="77777777" w:rsidR="00C569AE" w:rsidRDefault="00C569AE" w:rsidP="00C569A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Exotic Animal Training and Handling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60219">
        <w:rPr>
          <w:sz w:val="28"/>
          <w:szCs w:val="28"/>
        </w:rPr>
        <w:t>19</w:t>
      </w:r>
      <w:r>
        <w:rPr>
          <w:sz w:val="28"/>
          <w:szCs w:val="28"/>
        </w:rPr>
        <w:t>79</w:t>
      </w:r>
      <w:r w:rsidRPr="00460219">
        <w:rPr>
          <w:sz w:val="28"/>
          <w:szCs w:val="28"/>
        </w:rPr>
        <w:t>-1992</w:t>
      </w:r>
    </w:p>
    <w:p w14:paraId="32A5F1BC" w14:textId="77777777" w:rsidR="00C569AE" w:rsidRPr="00A574DE" w:rsidRDefault="00C569AE" w:rsidP="00C569AE">
      <w:pPr>
        <w:ind w:left="72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Cincinnati Zoo, Marine World Africa USA, </w:t>
      </w:r>
      <w:r w:rsidRPr="00A80D89">
        <w:rPr>
          <w:sz w:val="24"/>
          <w:szCs w:val="24"/>
        </w:rPr>
        <w:t>Columbian Park</w:t>
      </w:r>
      <w:r>
        <w:rPr>
          <w:sz w:val="24"/>
          <w:szCs w:val="24"/>
        </w:rPr>
        <w:t xml:space="preserve"> Zoo</w:t>
      </w:r>
    </w:p>
    <w:p w14:paraId="2337995B" w14:textId="77777777" w:rsidR="00C569AE" w:rsidRDefault="00C569AE" w:rsidP="00C569AE">
      <w:pPr>
        <w:pStyle w:val="BodyTextIndent"/>
        <w:numPr>
          <w:ilvl w:val="0"/>
          <w:numId w:val="2"/>
        </w:numPr>
        <w:spacing w:after="0"/>
        <w:ind w:left="1555"/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Pr="00A574DE">
        <w:rPr>
          <w:sz w:val="24"/>
          <w:szCs w:val="24"/>
        </w:rPr>
        <w:t>Marine Mammal Trainer - dolphins sea lions and</w:t>
      </w:r>
      <w:r>
        <w:rPr>
          <w:sz w:val="24"/>
          <w:szCs w:val="24"/>
        </w:rPr>
        <w:t xml:space="preserve"> walrus</w:t>
      </w:r>
    </w:p>
    <w:p w14:paraId="27030CA8" w14:textId="77777777" w:rsidR="00C569AE" w:rsidRDefault="00C569AE" w:rsidP="00C569AE">
      <w:pPr>
        <w:pStyle w:val="BodyTextIndent"/>
        <w:numPr>
          <w:ilvl w:val="0"/>
          <w:numId w:val="2"/>
        </w:numPr>
        <w:spacing w:after="0"/>
        <w:ind w:left="1555"/>
        <w:rPr>
          <w:sz w:val="24"/>
          <w:szCs w:val="24"/>
        </w:rPr>
      </w:pPr>
      <w:r>
        <w:rPr>
          <w:sz w:val="24"/>
          <w:szCs w:val="24"/>
        </w:rPr>
        <w:t xml:space="preserve">Stress </w:t>
      </w:r>
      <w:r w:rsidRPr="00A574DE">
        <w:rPr>
          <w:sz w:val="24"/>
          <w:szCs w:val="24"/>
        </w:rPr>
        <w:t>reducing behavior modification for captive</w:t>
      </w:r>
      <w:r>
        <w:rPr>
          <w:sz w:val="24"/>
          <w:szCs w:val="24"/>
        </w:rPr>
        <w:t xml:space="preserve"> animals</w:t>
      </w:r>
    </w:p>
    <w:p w14:paraId="3B093F48" w14:textId="77777777" w:rsidR="00C569AE" w:rsidRPr="00C3111D" w:rsidRDefault="00C569AE" w:rsidP="00C569AE">
      <w:pPr>
        <w:pStyle w:val="BodyTextIndent"/>
        <w:numPr>
          <w:ilvl w:val="0"/>
          <w:numId w:val="2"/>
        </w:numPr>
        <w:spacing w:after="0"/>
        <w:ind w:left="1555"/>
        <w:rPr>
          <w:sz w:val="24"/>
          <w:szCs w:val="24"/>
        </w:rPr>
      </w:pPr>
      <w:r>
        <w:rPr>
          <w:sz w:val="24"/>
          <w:szCs w:val="24"/>
        </w:rPr>
        <w:t>Husbandry behavior training (cooperating for medical exams, ultrasounds, sample collections etc.)</w:t>
      </w:r>
    </w:p>
    <w:p w14:paraId="6CCD741C" w14:textId="77777777" w:rsidR="00C569AE" w:rsidRDefault="00C569AE" w:rsidP="00C569AE">
      <w:pPr>
        <w:pStyle w:val="BodyTextIndent"/>
        <w:numPr>
          <w:ilvl w:val="0"/>
          <w:numId w:val="2"/>
        </w:numPr>
        <w:spacing w:after="0"/>
        <w:ind w:left="1555"/>
        <w:rPr>
          <w:sz w:val="24"/>
          <w:szCs w:val="24"/>
        </w:rPr>
      </w:pPr>
      <w:r w:rsidRPr="00A574DE">
        <w:rPr>
          <w:sz w:val="24"/>
          <w:szCs w:val="24"/>
        </w:rPr>
        <w:t>Educational</w:t>
      </w:r>
      <w:r>
        <w:rPr>
          <w:sz w:val="24"/>
          <w:szCs w:val="24"/>
        </w:rPr>
        <w:t xml:space="preserve"> presentations</w:t>
      </w:r>
      <w:r w:rsidRPr="00A574DE">
        <w:rPr>
          <w:sz w:val="24"/>
          <w:szCs w:val="24"/>
        </w:rPr>
        <w:t xml:space="preserve"> and interviews for</w:t>
      </w:r>
      <w:r>
        <w:rPr>
          <w:sz w:val="24"/>
          <w:szCs w:val="24"/>
        </w:rPr>
        <w:t xml:space="preserve"> </w:t>
      </w:r>
      <w:r w:rsidRPr="00A574DE">
        <w:rPr>
          <w:sz w:val="24"/>
          <w:szCs w:val="24"/>
        </w:rPr>
        <w:t>scho</w:t>
      </w:r>
      <w:r>
        <w:rPr>
          <w:sz w:val="24"/>
          <w:szCs w:val="24"/>
        </w:rPr>
        <w:t>ols</w:t>
      </w:r>
      <w:r w:rsidRPr="00A574DE">
        <w:rPr>
          <w:sz w:val="24"/>
          <w:szCs w:val="24"/>
        </w:rPr>
        <w:t>, universities, radio and television station</w:t>
      </w:r>
      <w:r>
        <w:rPr>
          <w:sz w:val="24"/>
          <w:szCs w:val="24"/>
        </w:rPr>
        <w:t>s</w:t>
      </w:r>
    </w:p>
    <w:p w14:paraId="20EC56E7" w14:textId="77777777" w:rsidR="00C569AE" w:rsidRDefault="00C569AE" w:rsidP="00C569AE">
      <w:pPr>
        <w:pStyle w:val="BodyTextIndent"/>
        <w:numPr>
          <w:ilvl w:val="0"/>
          <w:numId w:val="2"/>
        </w:numPr>
        <w:spacing w:after="0"/>
        <w:ind w:left="1555"/>
        <w:rPr>
          <w:sz w:val="24"/>
          <w:szCs w:val="24"/>
        </w:rPr>
      </w:pPr>
      <w:r>
        <w:rPr>
          <w:sz w:val="24"/>
          <w:szCs w:val="24"/>
        </w:rPr>
        <w:t>Hand raising and rehabilitation of orphaned and injured wildlife</w:t>
      </w:r>
    </w:p>
    <w:p w14:paraId="25CE91CB" w14:textId="77777777" w:rsidR="00C569AE" w:rsidRDefault="00C569AE" w:rsidP="00C569AE">
      <w:pPr>
        <w:jc w:val="both"/>
        <w:rPr>
          <w:sz w:val="24"/>
          <w:szCs w:val="24"/>
        </w:rPr>
      </w:pPr>
    </w:p>
    <w:p w14:paraId="16AD3335" w14:textId="77777777" w:rsidR="00C569AE" w:rsidRPr="00C569AE" w:rsidRDefault="00C569AE" w:rsidP="00C569AE">
      <w:pPr>
        <w:tabs>
          <w:tab w:val="left" w:pos="2270"/>
          <w:tab w:val="left" w:pos="2271"/>
        </w:tabs>
        <w:rPr>
          <w:rFonts w:ascii="Symbol" w:hAnsi="Symbol"/>
          <w:sz w:val="24"/>
        </w:rPr>
      </w:pPr>
    </w:p>
    <w:sectPr w:rsidR="00C569AE" w:rsidRPr="00C569AE">
      <w:pgSz w:w="12240" w:h="15840"/>
      <w:pgMar w:top="1520" w:right="600" w:bottom="280" w:left="62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68F8" w14:textId="77777777" w:rsidR="00EC0FA4" w:rsidRDefault="00EC0FA4">
      <w:r>
        <w:separator/>
      </w:r>
    </w:p>
  </w:endnote>
  <w:endnote w:type="continuationSeparator" w:id="0">
    <w:p w14:paraId="79A00530" w14:textId="77777777" w:rsidR="00EC0FA4" w:rsidRDefault="00E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Garamond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 Italic">
    <w:altName w:val="Garamond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5C93" w14:textId="77777777" w:rsidR="00EC0FA4" w:rsidRDefault="00EC0FA4">
      <w:r>
        <w:separator/>
      </w:r>
    </w:p>
  </w:footnote>
  <w:footnote w:type="continuationSeparator" w:id="0">
    <w:p w14:paraId="41354A75" w14:textId="77777777" w:rsidR="00EC0FA4" w:rsidRDefault="00E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F664" w14:textId="77777777" w:rsidR="000C717F" w:rsidRDefault="00EC0FA4">
    <w:pPr>
      <w:pStyle w:val="BodyText"/>
      <w:spacing w:line="14" w:lineRule="auto"/>
      <w:ind w:left="0" w:firstLine="0"/>
      <w:rPr>
        <w:sz w:val="20"/>
      </w:rPr>
    </w:pPr>
    <w:r>
      <w:pict w14:anchorId="4C107AC9">
        <v:line id="_x0000_s1026" alt="" style="position:absolute;z-index:-251855872;mso-wrap-edited:f;mso-width-percent:0;mso-height-percent:0;mso-position-horizontal-relative:page;mso-position-vertical-relative:page;mso-width-percent:0;mso-height-percent:0" from="35.1pt,53.9pt" to="577.95pt,53.9pt" strokecolor="#4f81bd" strokeweight=".48pt">
          <w10:wrap anchorx="page" anchory="page"/>
        </v:line>
      </w:pict>
    </w:r>
    <w:r>
      <w:pict w14:anchorId="45FD10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5.5pt;margin-top:35.75pt;width:140.6pt;height:15.8pt;z-index:-251854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7FFCE3" w14:textId="77777777" w:rsidR="000C717F" w:rsidRDefault="00BD0CFD">
                <w:pPr>
                  <w:spacing w:before="29"/>
                  <w:ind w:left="20"/>
                  <w:rPr>
                    <w:rFonts w:ascii="Palatino Linotype"/>
                    <w:i/>
                    <w:sz w:val="19"/>
                  </w:rPr>
                </w:pPr>
                <w:r>
                  <w:rPr>
                    <w:rFonts w:ascii="Palatino Linotype"/>
                    <w:i/>
                    <w:w w:val="105"/>
                    <w:sz w:val="19"/>
                  </w:rPr>
                  <w:t>Leigh Ann Hoffacker M.A., BCBA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7FFD"/>
    <w:multiLevelType w:val="hybridMultilevel"/>
    <w:tmpl w:val="AE7C67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B226394"/>
    <w:multiLevelType w:val="hybridMultilevel"/>
    <w:tmpl w:val="4664E332"/>
    <w:lvl w:ilvl="0" w:tplc="320C6BB2">
      <w:start w:val="2"/>
      <w:numFmt w:val="upperLetter"/>
      <w:lvlText w:val="%1"/>
      <w:lvlJc w:val="left"/>
      <w:pPr>
        <w:ind w:left="1305" w:hanging="476"/>
        <w:jc w:val="left"/>
      </w:pPr>
      <w:rPr>
        <w:rFonts w:hint="default"/>
      </w:rPr>
    </w:lvl>
    <w:lvl w:ilvl="1" w:tplc="24F66E72">
      <w:numFmt w:val="bullet"/>
      <w:lvlText w:val=""/>
      <w:lvlJc w:val="left"/>
      <w:pPr>
        <w:ind w:left="1550" w:hanging="360"/>
      </w:pPr>
      <w:rPr>
        <w:rFonts w:hint="default"/>
        <w:w w:val="100"/>
      </w:rPr>
    </w:lvl>
    <w:lvl w:ilvl="2" w:tplc="AF1C4674">
      <w:numFmt w:val="bullet"/>
      <w:lvlText w:val=""/>
      <w:lvlJc w:val="left"/>
      <w:pPr>
        <w:ind w:left="2270" w:hanging="360"/>
      </w:pPr>
      <w:rPr>
        <w:rFonts w:hint="default"/>
        <w:w w:val="100"/>
      </w:rPr>
    </w:lvl>
    <w:lvl w:ilvl="3" w:tplc="42682646">
      <w:numFmt w:val="bullet"/>
      <w:lvlText w:val="*"/>
      <w:lvlJc w:val="left"/>
      <w:pPr>
        <w:ind w:left="263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 w:tplc="A27ACEAC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238E77E8">
      <w:numFmt w:val="bullet"/>
      <w:lvlText w:val="•"/>
      <w:lvlJc w:val="left"/>
      <w:pPr>
        <w:ind w:left="4036" w:hanging="360"/>
      </w:pPr>
      <w:rPr>
        <w:rFonts w:hint="default"/>
      </w:rPr>
    </w:lvl>
    <w:lvl w:ilvl="6" w:tplc="960E3E4C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57827DF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408BC10">
      <w:numFmt w:val="bullet"/>
      <w:lvlText w:val="•"/>
      <w:lvlJc w:val="left"/>
      <w:pPr>
        <w:ind w:left="822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7F"/>
    <w:rsid w:val="000A0B96"/>
    <w:rsid w:val="000C717F"/>
    <w:rsid w:val="00122D02"/>
    <w:rsid w:val="00211516"/>
    <w:rsid w:val="00434950"/>
    <w:rsid w:val="00441300"/>
    <w:rsid w:val="00460219"/>
    <w:rsid w:val="0048621F"/>
    <w:rsid w:val="004B66B3"/>
    <w:rsid w:val="00560378"/>
    <w:rsid w:val="009702C6"/>
    <w:rsid w:val="009B1D90"/>
    <w:rsid w:val="00A574DE"/>
    <w:rsid w:val="00A80D89"/>
    <w:rsid w:val="00AB1187"/>
    <w:rsid w:val="00B47377"/>
    <w:rsid w:val="00BB3100"/>
    <w:rsid w:val="00BD0CFD"/>
    <w:rsid w:val="00C3111D"/>
    <w:rsid w:val="00C569AE"/>
    <w:rsid w:val="00CE0991"/>
    <w:rsid w:val="00D52EFA"/>
    <w:rsid w:val="00E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A6926"/>
  <w15:docId w15:val="{C056CE44-5CEF-C749-B4B0-1319E7A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rFonts w:ascii="Garamond Bold" w:eastAsia="Garamond Bold" w:hAnsi="Garamond Bold" w:cs="Garamond 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4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3" w:lineRule="exact"/>
      <w:ind w:left="227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3" w:lineRule="exact"/>
      <w:ind w:left="155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57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74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74D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Hoffacker, Leigh A</cp:lastModifiedBy>
  <cp:revision>5</cp:revision>
  <dcterms:created xsi:type="dcterms:W3CDTF">2021-03-31T19:54:00Z</dcterms:created>
  <dcterms:modified xsi:type="dcterms:W3CDTF">2021-04-01T19:29:00Z</dcterms:modified>
</cp:coreProperties>
</file>