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617F6" w14:textId="46B234E6" w:rsidR="008810B7" w:rsidRPr="008810B7" w:rsidRDefault="008810B7" w:rsidP="008810B7">
      <w:pPr>
        <w:pStyle w:val="Heading1"/>
      </w:pPr>
      <w:r w:rsidRPr="008810B7">
        <w:t>Pretend Real Picture Sorting</w:t>
      </w:r>
    </w:p>
    <w:p w14:paraId="789284D3" w14:textId="75406474" w:rsidR="008810B7" w:rsidRDefault="008810B7" w:rsidP="00673329">
      <w:pPr>
        <w:jc w:val="center"/>
      </w:pPr>
      <w:r>
        <w:rPr>
          <w:noProof/>
        </w:rPr>
        <w:drawing>
          <wp:inline distT="0" distB="0" distL="0" distR="0" wp14:anchorId="273F2A67" wp14:editId="337ED156">
            <wp:extent cx="5937250" cy="4451350"/>
            <wp:effectExtent l="0" t="0" r="6350" b="6350"/>
            <wp:docPr id="9" name="Picture 9" descr="Image of task. One container is labeled ‘Pretend’ and one is labeled ‘Real’. Each is also labeled with a picture example of something real and something pretend. The containers are glued to the back half of a tray. In front of them on the tray is a third open container of pictures to be sorted. Student sorts the cards into the contain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 of task. One container is labeled ‘Pretend’ and one is labeled ‘Real’. Each is also labeled with a picture example of something real and something pretend. The containers are glued to the back half of a tray. In front of them on the tray is a third open container of pictures to be sorted. Student sorts the cards into the containers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7676B" w14:textId="47288566" w:rsidR="008810B7" w:rsidRDefault="008810B7" w:rsidP="008810B7">
      <w:r>
        <w:t>Audience:  Educational professionals</w:t>
      </w:r>
    </w:p>
    <w:p w14:paraId="15274685" w14:textId="77777777" w:rsidR="008810B7" w:rsidRDefault="008810B7" w:rsidP="008810B7">
      <w:r>
        <w:t>Category:  Structured Tasks</w:t>
      </w:r>
    </w:p>
    <w:p w14:paraId="1EC91D35" w14:textId="77777777" w:rsidR="008810B7" w:rsidRDefault="008810B7" w:rsidP="008810B7">
      <w:r>
        <w:t xml:space="preserve">Description:  One container is labeled ‘Pretend’ and one is labeled ‘Real’. Each is also labeled with a picture example of something real and something pretend. The containers are glued to the back half of a tray. In front of them on the tray is a third open container of pictures to be sorted. Student sorts the cards into the containers. </w:t>
      </w:r>
    </w:p>
    <w:p w14:paraId="02264414" w14:textId="2D91884E" w:rsidR="00D72CB6" w:rsidRDefault="008810B7" w:rsidP="008810B7">
      <w:r>
        <w:t>Function:  To teach a student (who has difficulty understanding that TV shows are not real) the concept of ‘pretend’ and help them to know which things are pretend.</w:t>
      </w:r>
    </w:p>
    <w:p w14:paraId="4326EB95" w14:textId="77777777" w:rsidR="008810B7" w:rsidRDefault="008810B7" w:rsidP="008810B7"/>
    <w:p w14:paraId="25435284" w14:textId="481079FD" w:rsidR="002205D8" w:rsidRPr="002205D8" w:rsidRDefault="002205D8" w:rsidP="00D72CB6">
      <w:pPr>
        <w:jc w:val="center"/>
      </w:pPr>
      <w:r>
        <w:rPr>
          <w:noProof/>
        </w:rPr>
        <w:drawing>
          <wp:inline distT="0" distB="0" distL="0" distR="0" wp14:anchorId="6539FA83" wp14:editId="373A5C33">
            <wp:extent cx="3072714" cy="895209"/>
            <wp:effectExtent l="0" t="0" r="0" b="635"/>
            <wp:docPr id="2" name="Picture 2" descr="IU logo next to the words Indiana Institute on Disability and Community, Indiana Resource Center for Autism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U logo next to the words Indiana Institute on Disability and Community, Indiana Resource Center for Autism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39" cy="90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5D8" w:rsidRPr="00220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D8"/>
    <w:rsid w:val="002205D8"/>
    <w:rsid w:val="00223B35"/>
    <w:rsid w:val="003B1DC1"/>
    <w:rsid w:val="004B1A58"/>
    <w:rsid w:val="005E41FF"/>
    <w:rsid w:val="00673329"/>
    <w:rsid w:val="007D4A41"/>
    <w:rsid w:val="008810B7"/>
    <w:rsid w:val="008F40F5"/>
    <w:rsid w:val="00A07BB0"/>
    <w:rsid w:val="00AB79C7"/>
    <w:rsid w:val="00BF16CF"/>
    <w:rsid w:val="00BF7D6C"/>
    <w:rsid w:val="00D72CB6"/>
    <w:rsid w:val="00F1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CDEAE"/>
  <w15:chartTrackingRefBased/>
  <w15:docId w15:val="{8F3A17A4-1287-4A0B-843B-772C11D1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5D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D6C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D6C"/>
    <w:rPr>
      <w:rFonts w:asciiTheme="majorHAnsi" w:eastAsiaTheme="majorEastAsia" w:hAnsiTheme="majorHAnsi" w:cstheme="majorBidi"/>
      <w:b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Deaton, Julia Marie</dc:creator>
  <cp:keywords/>
  <dc:description/>
  <cp:lastModifiedBy>Deaton, Julia Marie</cp:lastModifiedBy>
  <cp:revision>3</cp:revision>
  <dcterms:created xsi:type="dcterms:W3CDTF">2021-07-07T19:54:00Z</dcterms:created>
  <dcterms:modified xsi:type="dcterms:W3CDTF">2021-07-08T18:48:00Z</dcterms:modified>
</cp:coreProperties>
</file>